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DE" w:rsidRDefault="00CE37F2">
      <w:r>
        <w:t xml:space="preserve">Study Guide Ch.13 </w:t>
      </w:r>
    </w:p>
    <w:p w:rsidR="00CE37F2" w:rsidRDefault="00CE37F2" w:rsidP="00CE37F2">
      <w:pPr>
        <w:pStyle w:val="ListParagraph"/>
        <w:numPr>
          <w:ilvl w:val="0"/>
          <w:numId w:val="2"/>
        </w:numPr>
      </w:pPr>
      <w:r>
        <w:t xml:space="preserve">To determine the age of a fossil, scientist use the process of dating. </w:t>
      </w:r>
    </w:p>
    <w:p w:rsidR="00CE37F2" w:rsidRDefault="00CE37F2" w:rsidP="00CE37F2">
      <w:pPr>
        <w:pStyle w:val="ListParagraph"/>
        <w:numPr>
          <w:ilvl w:val="0"/>
          <w:numId w:val="2"/>
        </w:numPr>
      </w:pPr>
      <w:r>
        <w:t xml:space="preserve">There are two types of dating, absolute age dating and relative age dating. </w:t>
      </w:r>
    </w:p>
    <w:p w:rsidR="00CE37F2" w:rsidRDefault="00CE37F2" w:rsidP="00CE37F2">
      <w:pPr>
        <w:pStyle w:val="ListParagraph"/>
        <w:numPr>
          <w:ilvl w:val="0"/>
          <w:numId w:val="2"/>
        </w:numPr>
      </w:pPr>
      <w:r>
        <w:t xml:space="preserve">Absolute age dating is done by calculating the age of the rocks above and below the rock layers that contain the fossil. </w:t>
      </w:r>
    </w:p>
    <w:p w:rsidR="00CE37F2" w:rsidRDefault="00CE37F2" w:rsidP="00CE37F2">
      <w:pPr>
        <w:pStyle w:val="ListParagraph"/>
        <w:numPr>
          <w:ilvl w:val="0"/>
          <w:numId w:val="2"/>
        </w:numPr>
      </w:pPr>
      <w:r>
        <w:t xml:space="preserve">Relative age dating is done by calculating the age of the rocks in which the fossils are inside of. </w:t>
      </w:r>
    </w:p>
    <w:p w:rsidR="00680C2D" w:rsidRDefault="00680C2D" w:rsidP="00CE37F2">
      <w:pPr>
        <w:pStyle w:val="ListParagraph"/>
        <w:numPr>
          <w:ilvl w:val="0"/>
          <w:numId w:val="2"/>
        </w:numPr>
      </w:pPr>
      <w:r>
        <w:t xml:space="preserve">In relative age dating, the rock that is on the bottom is older than the rock that is on the top. </w:t>
      </w:r>
    </w:p>
    <w:p w:rsidR="00CE37F2" w:rsidRDefault="00CE37F2" w:rsidP="00CE37F2">
      <w:pPr>
        <w:pStyle w:val="ListParagraph"/>
        <w:numPr>
          <w:ilvl w:val="0"/>
          <w:numId w:val="2"/>
        </w:numPr>
      </w:pPr>
      <w:r>
        <w:t xml:space="preserve">Fossils cannot be dated directly. </w:t>
      </w:r>
    </w:p>
    <w:p w:rsidR="00CE37F2" w:rsidRDefault="00CE37F2" w:rsidP="00CE37F2">
      <w:pPr>
        <w:pStyle w:val="ListParagraph"/>
        <w:numPr>
          <w:ilvl w:val="0"/>
          <w:numId w:val="2"/>
        </w:numPr>
      </w:pPr>
      <w:r>
        <w:t xml:space="preserve"> Earth’s history is divided into four eons. </w:t>
      </w:r>
      <w:r w:rsidR="00F20925">
        <w:t xml:space="preserve">Eons are the longest time periods. </w:t>
      </w:r>
    </w:p>
    <w:p w:rsidR="00CE37F2" w:rsidRDefault="00680C2D" w:rsidP="00CE37F2">
      <w:pPr>
        <w:pStyle w:val="ListParagraph"/>
        <w:numPr>
          <w:ilvl w:val="0"/>
          <w:numId w:val="2"/>
        </w:numPr>
      </w:pPr>
      <w:r>
        <w:t xml:space="preserve">Eras are units of time that come in different lengths. </w:t>
      </w:r>
    </w:p>
    <w:p w:rsidR="00680C2D" w:rsidRDefault="00680C2D" w:rsidP="00CE37F2">
      <w:pPr>
        <w:pStyle w:val="ListParagraph"/>
        <w:numPr>
          <w:ilvl w:val="0"/>
          <w:numId w:val="2"/>
        </w:numPr>
      </w:pPr>
      <w:r>
        <w:t xml:space="preserve">Charles Darwin is an English naturalist that developed a theory for how evolution works. </w:t>
      </w:r>
    </w:p>
    <w:p w:rsidR="00680C2D" w:rsidRDefault="00680C2D" w:rsidP="00CE37F2">
      <w:pPr>
        <w:pStyle w:val="ListParagraph"/>
        <w:numPr>
          <w:ilvl w:val="0"/>
          <w:numId w:val="2"/>
        </w:numPr>
      </w:pPr>
      <w:r>
        <w:t xml:space="preserve">Diverge means to separate. The further back in time that a species diverged from each other, the less they have in common. As a result, the less similar they are to each other. </w:t>
      </w:r>
    </w:p>
    <w:p w:rsidR="00000000" w:rsidRPr="00680C2D" w:rsidRDefault="00E231CC" w:rsidP="00680C2D">
      <w:pPr>
        <w:pStyle w:val="ListParagraph"/>
        <w:numPr>
          <w:ilvl w:val="0"/>
          <w:numId w:val="2"/>
        </w:numPr>
      </w:pPr>
      <w:r w:rsidRPr="00680C2D">
        <w:t xml:space="preserve">A </w:t>
      </w:r>
      <w:r w:rsidRPr="00680C2D">
        <w:rPr>
          <w:b/>
          <w:bCs/>
        </w:rPr>
        <w:t>variation</w:t>
      </w:r>
      <w:r w:rsidRPr="00680C2D">
        <w:t xml:space="preserve"> is a slight difference in an inherited trait of individual members of a species.</w:t>
      </w:r>
    </w:p>
    <w:p w:rsidR="00680C2D" w:rsidRDefault="00680C2D" w:rsidP="00CE37F2">
      <w:pPr>
        <w:pStyle w:val="ListParagraph"/>
        <w:numPr>
          <w:ilvl w:val="0"/>
          <w:numId w:val="2"/>
        </w:numPr>
      </w:pPr>
      <w:r>
        <w:t xml:space="preserve">Some variations allow some species to survive more than others. </w:t>
      </w:r>
    </w:p>
    <w:p w:rsidR="00000000" w:rsidRDefault="00680C2D" w:rsidP="00680C2D">
      <w:pPr>
        <w:pStyle w:val="ListParagraph"/>
        <w:numPr>
          <w:ilvl w:val="0"/>
          <w:numId w:val="2"/>
        </w:numPr>
      </w:pPr>
      <w:r>
        <w:rPr>
          <w:b/>
          <w:bCs/>
        </w:rPr>
        <w:t>Natural selection</w:t>
      </w:r>
      <w:r w:rsidR="00E231CC" w:rsidRPr="00680C2D">
        <w:rPr>
          <w:b/>
          <w:bCs/>
        </w:rPr>
        <w:t xml:space="preserve"> </w:t>
      </w:r>
      <w:r w:rsidR="00E231CC" w:rsidRPr="00680C2D">
        <w:t>is the process whereby organisms better adapted</w:t>
      </w:r>
      <w:r w:rsidR="00E231CC" w:rsidRPr="00680C2D">
        <w:t xml:space="preserve"> to their environment tend to survive and produce more offspring. </w:t>
      </w:r>
      <w:r w:rsidR="006423FB">
        <w:t xml:space="preserve">For example, giraffes with longer necks will survive more if the food is elevated or higher. </w:t>
      </w:r>
    </w:p>
    <w:p w:rsidR="00222C38" w:rsidRDefault="00222C38" w:rsidP="00680C2D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Adaptations </w:t>
      </w:r>
      <w:r>
        <w:rPr>
          <w:bCs/>
        </w:rPr>
        <w:t>are variations that make an organism better suited for its environment.</w:t>
      </w:r>
    </w:p>
    <w:p w:rsidR="00C96E2B" w:rsidRPr="00680C2D" w:rsidRDefault="00E231CC" w:rsidP="00C96E2B">
      <w:pPr>
        <w:pStyle w:val="ListParagraph"/>
        <w:numPr>
          <w:ilvl w:val="0"/>
          <w:numId w:val="2"/>
        </w:numPr>
      </w:pPr>
      <w:r w:rsidRPr="00C96E2B">
        <w:rPr>
          <w:b/>
          <w:bCs/>
        </w:rPr>
        <w:t xml:space="preserve">Camouflage </w:t>
      </w:r>
      <w:r w:rsidRPr="00C96E2B">
        <w:t>is an adaptation that enables a species to blend in with</w:t>
      </w:r>
      <w:r w:rsidR="00222C38">
        <w:t xml:space="preserve"> its environment allowing it to protect itself and go onto survive and reproduce more. </w:t>
      </w:r>
    </w:p>
    <w:p w:rsidR="00680C2D" w:rsidRDefault="006423FB" w:rsidP="00CE37F2">
      <w:pPr>
        <w:pStyle w:val="ListParagraph"/>
        <w:numPr>
          <w:ilvl w:val="0"/>
          <w:numId w:val="2"/>
        </w:numPr>
      </w:pPr>
      <w:r>
        <w:t xml:space="preserve">Homologous structures, analogous structures, and vestigial structures are all forms of evidence to support the theory of evolution. </w:t>
      </w:r>
    </w:p>
    <w:p w:rsidR="00F20925" w:rsidRDefault="00F20925" w:rsidP="00F20925">
      <w:pPr>
        <w:pStyle w:val="ListParagraph"/>
        <w:numPr>
          <w:ilvl w:val="0"/>
          <w:numId w:val="2"/>
        </w:numPr>
      </w:pPr>
      <w:r>
        <w:t xml:space="preserve">Vestigial structures are structures </w:t>
      </w:r>
      <w:r w:rsidR="00E231CC">
        <w:t>or</w:t>
      </w:r>
      <w:bookmarkStart w:id="0" w:name="_GoBack"/>
      <w:bookmarkEnd w:id="0"/>
      <w:r w:rsidRPr="00F20925">
        <w:t xml:space="preserve"> body parts that have lost their original function through evolution.</w:t>
      </w:r>
    </w:p>
    <w:p w:rsidR="006423FB" w:rsidRDefault="00F20925" w:rsidP="00CE37F2">
      <w:pPr>
        <w:pStyle w:val="ListParagraph"/>
        <w:numPr>
          <w:ilvl w:val="0"/>
          <w:numId w:val="2"/>
        </w:numPr>
      </w:pPr>
      <w:r>
        <w:t xml:space="preserve">Fossils are remains of life from an earlier time. </w:t>
      </w:r>
    </w:p>
    <w:p w:rsidR="00000000" w:rsidRPr="00F20925" w:rsidRDefault="00E231CC" w:rsidP="00F20925">
      <w:pPr>
        <w:pStyle w:val="ListParagraph"/>
        <w:numPr>
          <w:ilvl w:val="0"/>
          <w:numId w:val="2"/>
        </w:numPr>
      </w:pPr>
      <w:r w:rsidRPr="00F20925">
        <w:t xml:space="preserve">Organisms buried in sediment may decay or dissolve away leaving a cavity or </w:t>
      </w:r>
      <w:r w:rsidRPr="00F20925">
        <w:rPr>
          <w:b/>
          <w:bCs/>
        </w:rPr>
        <w:t>mold</w:t>
      </w:r>
      <w:r w:rsidRPr="00F20925">
        <w:t xml:space="preserve">. </w:t>
      </w:r>
    </w:p>
    <w:p w:rsidR="00000000" w:rsidRPr="00F20925" w:rsidRDefault="00E231CC" w:rsidP="00F20925">
      <w:pPr>
        <w:pStyle w:val="ListParagraph"/>
        <w:numPr>
          <w:ilvl w:val="0"/>
          <w:numId w:val="2"/>
        </w:numPr>
      </w:pPr>
      <w:r w:rsidRPr="00F20925">
        <w:t>If the space is subsequently filled with sediment, an external </w:t>
      </w:r>
      <w:r w:rsidRPr="00F20925">
        <w:rPr>
          <w:b/>
          <w:bCs/>
        </w:rPr>
        <w:t>cast</w:t>
      </w:r>
      <w:r w:rsidRPr="00F20925">
        <w:rPr>
          <w:b/>
          <w:bCs/>
        </w:rPr>
        <w:t xml:space="preserve"> </w:t>
      </w:r>
      <w:r w:rsidRPr="00F20925">
        <w:t>can be made. </w:t>
      </w:r>
    </w:p>
    <w:p w:rsidR="00F20925" w:rsidRPr="00F20925" w:rsidRDefault="00F20925" w:rsidP="00F20925">
      <w:pPr>
        <w:pStyle w:val="ListParagraph"/>
        <w:numPr>
          <w:ilvl w:val="0"/>
          <w:numId w:val="2"/>
        </w:numPr>
      </w:pPr>
      <w:r>
        <w:t xml:space="preserve">Another type of fossil is the trace fossil; </w:t>
      </w:r>
      <w:r w:rsidRPr="00F20925">
        <w:t>a fossil of a footprint, trail, burrow, or other trace of an animal rather than of the animal itself.</w:t>
      </w:r>
      <w:r w:rsidR="0017163A">
        <w:t xml:space="preserve"> An example of a trace fossil is the footprints in mud that later turn to rock. </w:t>
      </w:r>
    </w:p>
    <w:p w:rsidR="00F20925" w:rsidRDefault="00F20925" w:rsidP="00CE37F2">
      <w:pPr>
        <w:pStyle w:val="ListParagraph"/>
        <w:numPr>
          <w:ilvl w:val="0"/>
          <w:numId w:val="2"/>
        </w:numPr>
      </w:pPr>
      <w:r>
        <w:t xml:space="preserve">Change in the hereditary features of a type of organism over time is evolution. </w:t>
      </w:r>
    </w:p>
    <w:p w:rsidR="00F20925" w:rsidRDefault="00C96E2B" w:rsidP="00CE37F2">
      <w:pPr>
        <w:pStyle w:val="ListParagraph"/>
        <w:numPr>
          <w:ilvl w:val="0"/>
          <w:numId w:val="2"/>
        </w:numPr>
      </w:pPr>
      <w:r>
        <w:t xml:space="preserve">Extinctions can occur due to sudden changes like volcanic or meteorite impacts or from gradual or slow changes like when tectonic plates move. </w:t>
      </w:r>
    </w:p>
    <w:p w:rsidR="00000000" w:rsidRPr="00C96E2B" w:rsidRDefault="00E231CC" w:rsidP="00C96E2B">
      <w:pPr>
        <w:pStyle w:val="ListParagraph"/>
        <w:numPr>
          <w:ilvl w:val="0"/>
          <w:numId w:val="2"/>
        </w:numPr>
      </w:pPr>
      <w:r w:rsidRPr="00C96E2B">
        <w:t>A mass extinction occurs when many species become extinct within a few million years or less.</w:t>
      </w:r>
    </w:p>
    <w:p w:rsidR="00222C38" w:rsidRPr="00222C38" w:rsidRDefault="00222C38" w:rsidP="00222C38">
      <w:pPr>
        <w:pStyle w:val="ListParagraph"/>
        <w:numPr>
          <w:ilvl w:val="0"/>
          <w:numId w:val="2"/>
        </w:numPr>
      </w:pPr>
      <w:r w:rsidRPr="00222C38">
        <w:t xml:space="preserve">The science of the development of embryos from fertilization to birth is </w:t>
      </w:r>
      <w:r w:rsidRPr="00222C38">
        <w:br/>
        <w:t xml:space="preserve">called </w:t>
      </w:r>
      <w:r w:rsidRPr="00222C38">
        <w:rPr>
          <w:b/>
          <w:bCs/>
        </w:rPr>
        <w:t>embryology</w:t>
      </w:r>
      <w:r w:rsidRPr="00222C38">
        <w:t>.</w:t>
      </w:r>
    </w:p>
    <w:p w:rsidR="00C96E2B" w:rsidRDefault="00222C38" w:rsidP="00CE37F2">
      <w:pPr>
        <w:pStyle w:val="ListParagraph"/>
        <w:numPr>
          <w:ilvl w:val="0"/>
          <w:numId w:val="2"/>
        </w:numPr>
      </w:pPr>
      <w:r>
        <w:t xml:space="preserve">Natural selection is called survival of the fittest because those organisms that are better adapted to the environment or more fit survive more. </w:t>
      </w:r>
    </w:p>
    <w:p w:rsidR="00222C38" w:rsidRDefault="00222C38" w:rsidP="00222C38">
      <w:pPr>
        <w:pStyle w:val="ListParagraph"/>
      </w:pPr>
    </w:p>
    <w:sectPr w:rsidR="0022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928"/>
    <w:multiLevelType w:val="hybridMultilevel"/>
    <w:tmpl w:val="15443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6F7"/>
    <w:multiLevelType w:val="hybridMultilevel"/>
    <w:tmpl w:val="D81413EA"/>
    <w:lvl w:ilvl="0" w:tplc="6E866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409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A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25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00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21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CB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A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08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FB2E48"/>
    <w:multiLevelType w:val="hybridMultilevel"/>
    <w:tmpl w:val="57CA4DF8"/>
    <w:lvl w:ilvl="0" w:tplc="959E6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44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03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C2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2F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0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DAD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0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A0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8D215C"/>
    <w:multiLevelType w:val="hybridMultilevel"/>
    <w:tmpl w:val="1C8C7F74"/>
    <w:lvl w:ilvl="0" w:tplc="099E4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2E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88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C0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4F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44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E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44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CC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696640"/>
    <w:multiLevelType w:val="hybridMultilevel"/>
    <w:tmpl w:val="CD3C1F1C"/>
    <w:lvl w:ilvl="0" w:tplc="BEE01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45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69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84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4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6D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86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20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88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EA6B07"/>
    <w:multiLevelType w:val="hybridMultilevel"/>
    <w:tmpl w:val="5596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A1869"/>
    <w:multiLevelType w:val="hybridMultilevel"/>
    <w:tmpl w:val="5A469A52"/>
    <w:lvl w:ilvl="0" w:tplc="B88EB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AA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6B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2C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CF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8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AE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0F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81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F2"/>
    <w:rsid w:val="0017163A"/>
    <w:rsid w:val="00222C38"/>
    <w:rsid w:val="00615827"/>
    <w:rsid w:val="006423FB"/>
    <w:rsid w:val="00680C2D"/>
    <w:rsid w:val="00C96E2B"/>
    <w:rsid w:val="00CE37F2"/>
    <w:rsid w:val="00E231CC"/>
    <w:rsid w:val="00E92B29"/>
    <w:rsid w:val="00F2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5D7DF-97C8-4682-8144-C952F622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09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0167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965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264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112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713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007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Edouard</dc:creator>
  <cp:keywords/>
  <dc:description/>
  <cp:lastModifiedBy>Marie Edouard</cp:lastModifiedBy>
  <cp:revision>7</cp:revision>
  <dcterms:created xsi:type="dcterms:W3CDTF">2018-04-02T18:32:00Z</dcterms:created>
  <dcterms:modified xsi:type="dcterms:W3CDTF">2018-04-02T19:19:00Z</dcterms:modified>
</cp:coreProperties>
</file>